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C6E6DF" w14:textId="77777777" w:rsidR="006E51FC" w:rsidRDefault="0076265B" w:rsidP="00B84A0D">
      <w:pPr>
        <w:spacing w:after="0"/>
        <w:jc w:val="center"/>
        <w:rPr>
          <w:rFonts w:ascii="Bradley Hand ITC" w:hAnsi="Bradley Hand ITC"/>
          <w:b/>
          <w:sz w:val="40"/>
          <w:szCs w:val="40"/>
        </w:rPr>
      </w:pPr>
      <w:r w:rsidRPr="00AC107A">
        <w:rPr>
          <w:rFonts w:ascii="Bradley Hand ITC" w:hAnsi="Bradley Hand ITC"/>
          <w:b/>
          <w:noProof/>
          <w:sz w:val="40"/>
          <w:szCs w:val="40"/>
        </w:rPr>
        <w:drawing>
          <wp:anchor distT="0" distB="0" distL="114300" distR="114300" simplePos="0" relativeHeight="251658240" behindDoc="0" locked="0" layoutInCell="0" allowOverlap="1" wp14:anchorId="068DF9E4" wp14:editId="1CF2A6CC">
            <wp:simplePos x="0" y="0"/>
            <wp:positionH relativeFrom="column">
              <wp:posOffset>1835785</wp:posOffset>
            </wp:positionH>
            <wp:positionV relativeFrom="paragraph">
              <wp:posOffset>0</wp:posOffset>
            </wp:positionV>
            <wp:extent cx="1964055" cy="1127760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055" cy="1127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C107A">
        <w:rPr>
          <w:rFonts w:ascii="Bradley Hand ITC" w:hAnsi="Bradley Hand ITC"/>
          <w:b/>
          <w:sz w:val="40"/>
          <w:szCs w:val="40"/>
        </w:rPr>
        <w:t>Pediatric Associates of Elizabethtown</w:t>
      </w:r>
    </w:p>
    <w:p w14:paraId="3593C9B6" w14:textId="17133F68" w:rsidR="00B84A0D" w:rsidRDefault="00C735F5" w:rsidP="00FB667D">
      <w:pPr>
        <w:spacing w:after="0"/>
        <w:jc w:val="center"/>
        <w:rPr>
          <w:rFonts w:ascii="Bradley Hand ITC" w:hAnsi="Bradley Hand ITC"/>
          <w:b/>
          <w:sz w:val="28"/>
          <w:szCs w:val="28"/>
        </w:rPr>
      </w:pPr>
      <w:r>
        <w:rPr>
          <w:rFonts w:ascii="Bradley Hand ITC" w:hAnsi="Bradley Hand ITC"/>
          <w:b/>
          <w:sz w:val="28"/>
          <w:szCs w:val="28"/>
        </w:rPr>
        <w:t>www.p</w:t>
      </w:r>
      <w:r w:rsidR="00C41891">
        <w:rPr>
          <w:rFonts w:ascii="Bradley Hand ITC" w:hAnsi="Bradley Hand ITC"/>
          <w:b/>
          <w:sz w:val="28"/>
          <w:szCs w:val="28"/>
        </w:rPr>
        <w:t>ed</w:t>
      </w:r>
      <w:r w:rsidR="00B84A0D" w:rsidRPr="00B84A0D">
        <w:rPr>
          <w:rFonts w:ascii="Bradley Hand ITC" w:hAnsi="Bradley Hand ITC"/>
          <w:b/>
          <w:sz w:val="28"/>
          <w:szCs w:val="28"/>
        </w:rPr>
        <w:t>assocofetown.com</w:t>
      </w:r>
      <w:r w:rsidR="00FB667D">
        <w:rPr>
          <w:rFonts w:ascii="Bradley Hand ITC" w:hAnsi="Bradley Hand ITC"/>
          <w:b/>
          <w:sz w:val="28"/>
          <w:szCs w:val="28"/>
        </w:rPr>
        <w:tab/>
      </w:r>
      <w:r w:rsidR="00FB667D">
        <w:rPr>
          <w:rFonts w:ascii="Bradley Hand ITC" w:hAnsi="Bradley Hand ITC"/>
          <w:b/>
          <w:sz w:val="28"/>
          <w:szCs w:val="28"/>
        </w:rPr>
        <w:tab/>
      </w:r>
      <w:r w:rsidR="00B84A0D" w:rsidRPr="00B84A0D">
        <w:rPr>
          <w:rFonts w:ascii="Bradley Hand ITC" w:hAnsi="Bradley Hand ITC"/>
          <w:b/>
          <w:sz w:val="28"/>
          <w:szCs w:val="28"/>
        </w:rPr>
        <w:t>270-737-4808</w:t>
      </w:r>
    </w:p>
    <w:p w14:paraId="01AE16A6" w14:textId="77777777" w:rsidR="00B84A0D" w:rsidRPr="00B84A0D" w:rsidRDefault="00B84A0D" w:rsidP="00B84A0D">
      <w:pPr>
        <w:spacing w:after="0"/>
        <w:jc w:val="center"/>
        <w:rPr>
          <w:rFonts w:ascii="Bradley Hand ITC" w:hAnsi="Bradley Hand ITC"/>
          <w:b/>
          <w:sz w:val="28"/>
          <w:szCs w:val="28"/>
        </w:rPr>
      </w:pPr>
    </w:p>
    <w:p w14:paraId="0EA79561" w14:textId="64F72C3C" w:rsidR="0076265B" w:rsidRPr="005C298C" w:rsidRDefault="00685B7B" w:rsidP="0076265B">
      <w:pPr>
        <w:spacing w:after="0" w:line="240" w:lineRule="auto"/>
        <w:rPr>
          <w:rFonts w:ascii="Bradley Hand ITC" w:hAnsi="Bradley Hand ITC"/>
          <w:bCs/>
          <w:sz w:val="24"/>
          <w:szCs w:val="24"/>
        </w:rPr>
      </w:pPr>
      <w:r>
        <w:rPr>
          <w:rFonts w:ascii="Bradley Hand ITC" w:hAnsi="Bradley Hand ITC"/>
          <w:b/>
          <w:sz w:val="48"/>
          <w:szCs w:val="48"/>
        </w:rPr>
        <w:t xml:space="preserve">Your Child at </w:t>
      </w:r>
      <w:r w:rsidR="006D2CA0">
        <w:rPr>
          <w:rFonts w:ascii="Bradley Hand ITC" w:hAnsi="Bradley Hand ITC"/>
          <w:b/>
          <w:sz w:val="48"/>
          <w:szCs w:val="48"/>
        </w:rPr>
        <w:t>12</w:t>
      </w:r>
      <w:r>
        <w:rPr>
          <w:rFonts w:ascii="Bradley Hand ITC" w:hAnsi="Bradley Hand ITC"/>
          <w:b/>
          <w:sz w:val="48"/>
          <w:szCs w:val="48"/>
        </w:rPr>
        <w:t xml:space="preserve"> </w:t>
      </w:r>
      <w:r w:rsidR="00CD47C2">
        <w:rPr>
          <w:rFonts w:ascii="Bradley Hand ITC" w:hAnsi="Bradley Hand ITC"/>
          <w:b/>
          <w:sz w:val="48"/>
          <w:szCs w:val="48"/>
        </w:rPr>
        <w:t>Months</w:t>
      </w:r>
      <w:r w:rsidR="00AC107A">
        <w:rPr>
          <w:rFonts w:ascii="Bradley Hand ITC" w:hAnsi="Bradley Hand ITC"/>
          <w:b/>
          <w:sz w:val="48"/>
          <w:szCs w:val="48"/>
        </w:rPr>
        <w:t>…</w:t>
      </w:r>
    </w:p>
    <w:p w14:paraId="4E1A711F" w14:textId="77777777" w:rsidR="0076265B" w:rsidRPr="005C298C" w:rsidRDefault="00000000" w:rsidP="0076265B">
      <w:pPr>
        <w:spacing w:after="0" w:line="240" w:lineRule="auto"/>
        <w:rPr>
          <w:rFonts w:ascii="Bradley Hand ITC" w:hAnsi="Bradley Hand ITC"/>
          <w:bCs/>
          <w:sz w:val="24"/>
          <w:szCs w:val="24"/>
          <w:u w:val="thick"/>
        </w:rPr>
      </w:pPr>
      <w:r>
        <w:rPr>
          <w:rFonts w:ascii="Bradley Hand ITC" w:hAnsi="Bradley Hand ITC"/>
          <w:bCs/>
          <w:sz w:val="24"/>
          <w:szCs w:val="24"/>
          <w:u w:val="thick"/>
        </w:rPr>
        <w:pict w14:anchorId="2E749C98">
          <v:rect id="_x0000_i1025" style="width:0;height:1.5pt" o:hralign="center" o:hrstd="t" o:hr="t" fillcolor="#a0a0a0" stroked="f"/>
        </w:pict>
      </w:r>
    </w:p>
    <w:p w14:paraId="67729CA8" w14:textId="77777777" w:rsidR="00563EAF" w:rsidRPr="005C298C" w:rsidRDefault="00563EAF" w:rsidP="0076265B">
      <w:pPr>
        <w:spacing w:after="0" w:line="240" w:lineRule="auto"/>
        <w:rPr>
          <w:rFonts w:ascii="Book Antiqua" w:hAnsi="Book Antiqua"/>
          <w:bCs/>
          <w:sz w:val="24"/>
          <w:szCs w:val="24"/>
        </w:rPr>
        <w:sectPr w:rsidR="00563EAF" w:rsidRPr="005C298C" w:rsidSect="001A24F8">
          <w:pgSz w:w="12240" w:h="15840"/>
          <w:pgMar w:top="990" w:right="1440" w:bottom="1440" w:left="1440" w:header="720" w:footer="720" w:gutter="0"/>
          <w:cols w:space="720"/>
          <w:docGrid w:linePitch="360"/>
        </w:sectPr>
      </w:pPr>
    </w:p>
    <w:p w14:paraId="164B1BC2" w14:textId="77777777" w:rsidR="005D4989" w:rsidRPr="00FC62A2" w:rsidRDefault="005D4989" w:rsidP="00B626EE">
      <w:pPr>
        <w:spacing w:after="0" w:line="240" w:lineRule="auto"/>
        <w:rPr>
          <w:rFonts w:ascii="Book Antiqua" w:hAnsi="Book Antiqua"/>
          <w:bCs/>
          <w:sz w:val="24"/>
          <w:szCs w:val="24"/>
        </w:rPr>
      </w:pPr>
    </w:p>
    <w:p w14:paraId="32F0D68A" w14:textId="55C88428" w:rsidR="00B36287" w:rsidRDefault="00B36287" w:rsidP="00B626EE">
      <w:pPr>
        <w:spacing w:after="0" w:line="24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b/>
          <w:sz w:val="28"/>
          <w:szCs w:val="28"/>
        </w:rPr>
        <w:t xml:space="preserve">Immunizations: </w:t>
      </w:r>
      <w:r w:rsidR="00685B7B">
        <w:rPr>
          <w:rFonts w:ascii="Book Antiqua" w:hAnsi="Book Antiqua"/>
          <w:sz w:val="24"/>
          <w:szCs w:val="24"/>
        </w:rPr>
        <w:t>Pneumococcal</w:t>
      </w:r>
      <w:r w:rsidR="005D4989">
        <w:rPr>
          <w:rFonts w:ascii="Book Antiqua" w:hAnsi="Book Antiqua"/>
          <w:sz w:val="24"/>
          <w:szCs w:val="24"/>
        </w:rPr>
        <w:t>,</w:t>
      </w:r>
      <w:r w:rsidR="00685B7B">
        <w:rPr>
          <w:rFonts w:ascii="Book Antiqua" w:hAnsi="Book Antiqua"/>
          <w:sz w:val="24"/>
          <w:szCs w:val="24"/>
        </w:rPr>
        <w:t xml:space="preserve"> Hepatitis A</w:t>
      </w:r>
      <w:r w:rsidR="005D4989">
        <w:rPr>
          <w:rFonts w:ascii="Book Antiqua" w:hAnsi="Book Antiqua"/>
          <w:sz w:val="24"/>
          <w:szCs w:val="24"/>
        </w:rPr>
        <w:t xml:space="preserve"> and MMR</w:t>
      </w:r>
      <w:r w:rsidR="00685B7B">
        <w:rPr>
          <w:rFonts w:ascii="Book Antiqua" w:hAnsi="Book Antiqua"/>
          <w:sz w:val="24"/>
          <w:szCs w:val="24"/>
        </w:rPr>
        <w:t>. Side effects may include fever, fussiness, increased sleep, red</w:t>
      </w:r>
      <w:r w:rsidR="005D4989">
        <w:rPr>
          <w:rFonts w:ascii="Book Antiqua" w:hAnsi="Book Antiqua"/>
          <w:sz w:val="24"/>
          <w:szCs w:val="24"/>
        </w:rPr>
        <w:t>ness</w:t>
      </w:r>
      <w:r w:rsidR="00685B7B">
        <w:rPr>
          <w:rFonts w:ascii="Book Antiqua" w:hAnsi="Book Antiqua"/>
          <w:sz w:val="24"/>
          <w:szCs w:val="24"/>
        </w:rPr>
        <w:t xml:space="preserve"> or swelling at injection site.</w:t>
      </w:r>
    </w:p>
    <w:p w14:paraId="5C63291F" w14:textId="77777777" w:rsidR="00697CC9" w:rsidRDefault="00697CC9" w:rsidP="0076265B">
      <w:pPr>
        <w:spacing w:after="0" w:line="240" w:lineRule="auto"/>
        <w:rPr>
          <w:rFonts w:ascii="Book Antiqua" w:hAnsi="Book Antiqua"/>
          <w:b/>
          <w:sz w:val="28"/>
          <w:szCs w:val="28"/>
        </w:rPr>
      </w:pPr>
    </w:p>
    <w:p w14:paraId="632D84EB" w14:textId="5C746DB6" w:rsidR="0076265B" w:rsidRDefault="0076265B" w:rsidP="0076265B">
      <w:pPr>
        <w:spacing w:after="0" w:line="240" w:lineRule="auto"/>
        <w:rPr>
          <w:rFonts w:ascii="Book Antiqua" w:hAnsi="Book Antiqua"/>
          <w:b/>
          <w:sz w:val="28"/>
          <w:szCs w:val="28"/>
        </w:rPr>
      </w:pPr>
      <w:r w:rsidRPr="0076265B">
        <w:rPr>
          <w:rFonts w:ascii="Book Antiqua" w:hAnsi="Book Antiqua"/>
          <w:b/>
          <w:sz w:val="28"/>
          <w:szCs w:val="28"/>
        </w:rPr>
        <w:t>Nutrition</w:t>
      </w:r>
    </w:p>
    <w:p w14:paraId="64511278" w14:textId="4E2EE809" w:rsidR="00372E51" w:rsidRDefault="00B626EE" w:rsidP="0076265B">
      <w:pPr>
        <w:spacing w:after="0" w:line="240" w:lineRule="auto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At this age</w:t>
      </w:r>
      <w:r w:rsidR="005D4989">
        <w:rPr>
          <w:rFonts w:ascii="Book Antiqua" w:hAnsi="Book Antiqua"/>
          <w:b/>
          <w:sz w:val="24"/>
          <w:szCs w:val="24"/>
        </w:rPr>
        <w:t>,</w:t>
      </w:r>
      <w:r>
        <w:rPr>
          <w:rFonts w:ascii="Book Antiqua" w:hAnsi="Book Antiqua"/>
          <w:b/>
          <w:sz w:val="24"/>
          <w:szCs w:val="24"/>
        </w:rPr>
        <w:t xml:space="preserve"> most </w:t>
      </w:r>
      <w:r w:rsidR="005D4989">
        <w:rPr>
          <w:rFonts w:ascii="Book Antiqua" w:hAnsi="Book Antiqua"/>
          <w:b/>
          <w:sz w:val="24"/>
          <w:szCs w:val="24"/>
        </w:rPr>
        <w:t>babies</w:t>
      </w:r>
      <w:r>
        <w:rPr>
          <w:rFonts w:ascii="Book Antiqua" w:hAnsi="Book Antiqua"/>
          <w:b/>
          <w:sz w:val="24"/>
          <w:szCs w:val="24"/>
        </w:rPr>
        <w:t xml:space="preserve"> should be e</w:t>
      </w:r>
      <w:r w:rsidR="00685B7B">
        <w:rPr>
          <w:rFonts w:ascii="Book Antiqua" w:hAnsi="Book Antiqua"/>
          <w:b/>
          <w:sz w:val="24"/>
          <w:szCs w:val="24"/>
        </w:rPr>
        <w:t>ating three meals a day with 2-3</w:t>
      </w:r>
      <w:r>
        <w:rPr>
          <w:rFonts w:ascii="Book Antiqua" w:hAnsi="Book Antiqua"/>
          <w:b/>
          <w:sz w:val="24"/>
          <w:szCs w:val="24"/>
        </w:rPr>
        <w:t xml:space="preserve"> snacks between.</w:t>
      </w:r>
    </w:p>
    <w:p w14:paraId="153E8367" w14:textId="77777777" w:rsidR="00685B7B" w:rsidRPr="00685B7B" w:rsidRDefault="00685B7B" w:rsidP="005D4989">
      <w:pPr>
        <w:pStyle w:val="ListParagraph"/>
        <w:numPr>
          <w:ilvl w:val="0"/>
          <w:numId w:val="1"/>
        </w:numPr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Babies should be weaned from the bottle and using a sippy cup. </w:t>
      </w:r>
    </w:p>
    <w:p w14:paraId="1A43B8EC" w14:textId="77777777" w:rsidR="00685B7B" w:rsidRDefault="00685B7B" w:rsidP="005D4989">
      <w:pPr>
        <w:pStyle w:val="ListParagraph"/>
        <w:numPr>
          <w:ilvl w:val="0"/>
          <w:numId w:val="1"/>
        </w:numPr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 w:rsidRPr="00685B7B">
        <w:rPr>
          <w:rFonts w:ascii="Book Antiqua" w:hAnsi="Book Antiqua"/>
          <w:sz w:val="24"/>
          <w:szCs w:val="24"/>
        </w:rPr>
        <w:t>You can stop formula and start whole milk, 12-16 ounces daily.</w:t>
      </w:r>
    </w:p>
    <w:p w14:paraId="3319F98C" w14:textId="75A39E75" w:rsidR="00685B7B" w:rsidRPr="00685B7B" w:rsidRDefault="00685B7B" w:rsidP="005D4989">
      <w:pPr>
        <w:pStyle w:val="ListParagraph"/>
        <w:numPr>
          <w:ilvl w:val="0"/>
          <w:numId w:val="1"/>
        </w:numPr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If you are breastfeeding</w:t>
      </w:r>
      <w:r w:rsidR="005D4989">
        <w:rPr>
          <w:rFonts w:ascii="Book Antiqua" w:hAnsi="Book Antiqua"/>
          <w:sz w:val="24"/>
          <w:szCs w:val="24"/>
        </w:rPr>
        <w:t>,</w:t>
      </w:r>
      <w:r>
        <w:rPr>
          <w:rFonts w:ascii="Book Antiqua" w:hAnsi="Book Antiqua"/>
          <w:sz w:val="24"/>
          <w:szCs w:val="24"/>
        </w:rPr>
        <w:t xml:space="preserve"> continue as long as you would like.</w:t>
      </w:r>
    </w:p>
    <w:p w14:paraId="0687321A" w14:textId="7BEE8ABC" w:rsidR="00B626EE" w:rsidRPr="00B626EE" w:rsidRDefault="00685B7B" w:rsidP="005D4989">
      <w:pPr>
        <w:pStyle w:val="ListParagraph"/>
        <w:numPr>
          <w:ilvl w:val="0"/>
          <w:numId w:val="1"/>
        </w:numPr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H</w:t>
      </w:r>
      <w:r w:rsidR="00B626EE">
        <w:rPr>
          <w:rFonts w:ascii="Book Antiqua" w:hAnsi="Book Antiqua"/>
          <w:sz w:val="24"/>
          <w:szCs w:val="24"/>
        </w:rPr>
        <w:t xml:space="preserve">oney </w:t>
      </w:r>
      <w:r>
        <w:rPr>
          <w:rFonts w:ascii="Book Antiqua" w:hAnsi="Book Antiqua"/>
          <w:sz w:val="24"/>
          <w:szCs w:val="24"/>
        </w:rPr>
        <w:t xml:space="preserve">may now be </w:t>
      </w:r>
      <w:r w:rsidR="00FC62A2">
        <w:rPr>
          <w:rFonts w:ascii="Book Antiqua" w:hAnsi="Book Antiqua"/>
          <w:sz w:val="24"/>
          <w:szCs w:val="24"/>
        </w:rPr>
        <w:t>given to baby</w:t>
      </w:r>
      <w:r w:rsidR="005D4989">
        <w:rPr>
          <w:rFonts w:ascii="Book Antiqua" w:hAnsi="Book Antiqua"/>
          <w:sz w:val="24"/>
          <w:szCs w:val="24"/>
        </w:rPr>
        <w:t>.</w:t>
      </w:r>
    </w:p>
    <w:p w14:paraId="67FB6ECB" w14:textId="77777777" w:rsidR="005D4989" w:rsidRPr="008150D5" w:rsidRDefault="005D4989" w:rsidP="005D4989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8"/>
          <w:szCs w:val="28"/>
        </w:rPr>
      </w:pPr>
      <w:bookmarkStart w:id="0" w:name="_Hlk161651802"/>
      <w:r>
        <w:rPr>
          <w:rFonts w:ascii="Book Antiqua" w:hAnsi="Book Antiqua"/>
          <w:sz w:val="24"/>
          <w:szCs w:val="24"/>
        </w:rPr>
        <w:t>Babies do not need juice but if constipated, may give a small amount daily.</w:t>
      </w:r>
    </w:p>
    <w:p w14:paraId="11CDAC86" w14:textId="44D583BA" w:rsidR="005D4989" w:rsidRDefault="00685B7B" w:rsidP="005D4989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 w:rsidRPr="00685B7B">
        <w:rPr>
          <w:rFonts w:ascii="Book Antiqua" w:hAnsi="Book Antiqua"/>
          <w:sz w:val="24"/>
          <w:szCs w:val="24"/>
        </w:rPr>
        <w:t xml:space="preserve">Allow </w:t>
      </w:r>
      <w:r w:rsidR="005D4989">
        <w:rPr>
          <w:rFonts w:ascii="Book Antiqua" w:hAnsi="Book Antiqua"/>
          <w:sz w:val="24"/>
          <w:szCs w:val="24"/>
        </w:rPr>
        <w:t>your</w:t>
      </w:r>
      <w:r w:rsidRPr="00685B7B">
        <w:rPr>
          <w:rFonts w:ascii="Book Antiqua" w:hAnsi="Book Antiqua"/>
          <w:sz w:val="24"/>
          <w:szCs w:val="24"/>
        </w:rPr>
        <w:t xml:space="preserve"> </w:t>
      </w:r>
      <w:r w:rsidR="00FB667D">
        <w:rPr>
          <w:rFonts w:ascii="Book Antiqua" w:hAnsi="Book Antiqua"/>
          <w:sz w:val="24"/>
          <w:szCs w:val="24"/>
        </w:rPr>
        <w:t>baby</w:t>
      </w:r>
      <w:r w:rsidRPr="00685B7B">
        <w:rPr>
          <w:rFonts w:ascii="Book Antiqua" w:hAnsi="Book Antiqua"/>
          <w:sz w:val="24"/>
          <w:szCs w:val="24"/>
        </w:rPr>
        <w:t xml:space="preserve"> to s</w:t>
      </w:r>
      <w:r w:rsidR="005D4989">
        <w:rPr>
          <w:rFonts w:ascii="Book Antiqua" w:hAnsi="Book Antiqua"/>
          <w:sz w:val="24"/>
          <w:szCs w:val="24"/>
        </w:rPr>
        <w:t>elf-</w:t>
      </w:r>
      <w:r w:rsidRPr="00685B7B">
        <w:rPr>
          <w:rFonts w:ascii="Book Antiqua" w:hAnsi="Book Antiqua"/>
          <w:sz w:val="24"/>
          <w:szCs w:val="24"/>
        </w:rPr>
        <w:t>feed</w:t>
      </w:r>
      <w:r w:rsidR="00FB667D">
        <w:rPr>
          <w:rFonts w:ascii="Book Antiqua" w:hAnsi="Book Antiqua"/>
          <w:sz w:val="24"/>
          <w:szCs w:val="24"/>
        </w:rPr>
        <w:t>. You may introduce soft utensils.</w:t>
      </w:r>
    </w:p>
    <w:p w14:paraId="4C26CED2" w14:textId="799F1801" w:rsidR="00FC62A2" w:rsidRPr="005203B3" w:rsidRDefault="00FC62A2" w:rsidP="00FC62A2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bookmarkStart w:id="1" w:name="_Hlk161651856"/>
      <w:bookmarkStart w:id="2" w:name="_Hlk161912178"/>
      <w:bookmarkEnd w:id="0"/>
      <w:r w:rsidRPr="005D4989">
        <w:rPr>
          <w:rFonts w:ascii="Book Antiqua" w:hAnsi="Book Antiqua"/>
          <w:sz w:val="24"/>
          <w:szCs w:val="24"/>
        </w:rPr>
        <w:t>Do not battle at meal time</w:t>
      </w:r>
      <w:r>
        <w:rPr>
          <w:rFonts w:ascii="Book Antiqua" w:hAnsi="Book Antiqua"/>
          <w:sz w:val="24"/>
          <w:szCs w:val="24"/>
        </w:rPr>
        <w:t>:</w:t>
      </w:r>
      <w:r w:rsidRPr="005D4989">
        <w:rPr>
          <w:rFonts w:ascii="Book Antiqua" w:hAnsi="Book Antiqua"/>
          <w:sz w:val="24"/>
          <w:szCs w:val="24"/>
        </w:rPr>
        <w:t xml:space="preserve"> give healthy selections</w:t>
      </w:r>
      <w:r w:rsidRPr="005D4989">
        <w:rPr>
          <w:rFonts w:ascii="Book Antiqua" w:hAnsi="Book Antiqua"/>
          <w:b/>
          <w:sz w:val="24"/>
          <w:szCs w:val="24"/>
        </w:rPr>
        <w:t xml:space="preserve"> </w:t>
      </w:r>
      <w:r w:rsidRPr="005D4989">
        <w:rPr>
          <w:rFonts w:ascii="Book Antiqua" w:hAnsi="Book Antiqua"/>
          <w:sz w:val="24"/>
          <w:szCs w:val="24"/>
        </w:rPr>
        <w:t xml:space="preserve">and allow </w:t>
      </w:r>
      <w:r>
        <w:rPr>
          <w:rFonts w:ascii="Book Antiqua" w:hAnsi="Book Antiqua"/>
          <w:sz w:val="24"/>
          <w:szCs w:val="24"/>
        </w:rPr>
        <w:t>baby</w:t>
      </w:r>
      <w:r w:rsidRPr="005D4989">
        <w:rPr>
          <w:rFonts w:ascii="Book Antiqua" w:hAnsi="Book Antiqua"/>
          <w:sz w:val="24"/>
          <w:szCs w:val="24"/>
        </w:rPr>
        <w:t xml:space="preserve"> to decide </w:t>
      </w:r>
      <w:r>
        <w:rPr>
          <w:rFonts w:ascii="Book Antiqua" w:hAnsi="Book Antiqua"/>
          <w:sz w:val="24"/>
          <w:szCs w:val="24"/>
        </w:rPr>
        <w:t>what</w:t>
      </w:r>
      <w:r w:rsidRPr="005D4989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to</w:t>
      </w:r>
      <w:r w:rsidRPr="005D4989">
        <w:rPr>
          <w:rFonts w:ascii="Book Antiqua" w:hAnsi="Book Antiqua"/>
          <w:sz w:val="24"/>
          <w:szCs w:val="24"/>
        </w:rPr>
        <w:t xml:space="preserve"> eat. </w:t>
      </w:r>
      <w:r>
        <w:rPr>
          <w:rFonts w:ascii="Book Antiqua" w:hAnsi="Book Antiqua"/>
          <w:sz w:val="24"/>
          <w:szCs w:val="24"/>
        </w:rPr>
        <w:t>Weight</w:t>
      </w:r>
      <w:r w:rsidRPr="005D4989">
        <w:rPr>
          <w:rFonts w:ascii="Book Antiqua" w:hAnsi="Book Antiqua"/>
          <w:sz w:val="24"/>
          <w:szCs w:val="24"/>
        </w:rPr>
        <w:t xml:space="preserve"> gain slows and </w:t>
      </w:r>
      <w:r>
        <w:rPr>
          <w:rFonts w:ascii="Book Antiqua" w:hAnsi="Book Antiqua"/>
          <w:sz w:val="24"/>
          <w:szCs w:val="24"/>
        </w:rPr>
        <w:t>they</w:t>
      </w:r>
      <w:r w:rsidRPr="005D4989">
        <w:rPr>
          <w:rFonts w:ascii="Book Antiqua" w:hAnsi="Book Antiqua"/>
          <w:sz w:val="24"/>
          <w:szCs w:val="24"/>
        </w:rPr>
        <w:t xml:space="preserve"> may not eat as much.</w:t>
      </w:r>
      <w:r>
        <w:rPr>
          <w:rFonts w:ascii="Book Antiqua" w:hAnsi="Book Antiqua"/>
          <w:sz w:val="24"/>
          <w:szCs w:val="24"/>
        </w:rPr>
        <w:t xml:space="preserve"> </w:t>
      </w:r>
      <w:r w:rsidRPr="005203B3">
        <w:rPr>
          <w:rFonts w:ascii="Book Antiqua" w:hAnsi="Book Antiqua"/>
          <w:sz w:val="24"/>
          <w:szCs w:val="24"/>
        </w:rPr>
        <w:t xml:space="preserve">Encourage </w:t>
      </w:r>
      <w:r>
        <w:rPr>
          <w:rFonts w:ascii="Book Antiqua" w:hAnsi="Book Antiqua"/>
          <w:sz w:val="24"/>
          <w:szCs w:val="24"/>
        </w:rPr>
        <w:t>baby</w:t>
      </w:r>
      <w:r w:rsidRPr="005203B3">
        <w:rPr>
          <w:rFonts w:ascii="Book Antiqua" w:hAnsi="Book Antiqua"/>
          <w:sz w:val="24"/>
          <w:szCs w:val="24"/>
        </w:rPr>
        <w:t xml:space="preserve"> to sit throughout the meal with the rest of the family.</w:t>
      </w:r>
      <w:r>
        <w:rPr>
          <w:rFonts w:ascii="Book Antiqua" w:hAnsi="Book Antiqua"/>
          <w:sz w:val="24"/>
          <w:szCs w:val="24"/>
        </w:rPr>
        <w:t xml:space="preserve"> Don’t give unhealthy snacks.</w:t>
      </w:r>
    </w:p>
    <w:bookmarkEnd w:id="1"/>
    <w:bookmarkEnd w:id="2"/>
    <w:p w14:paraId="5CC2C81A" w14:textId="77777777" w:rsidR="00FB667D" w:rsidRPr="00FC62A2" w:rsidRDefault="00FB667D" w:rsidP="00FC62A2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689E904C" w14:textId="77777777" w:rsidR="00FB667D" w:rsidRDefault="00FB667D" w:rsidP="00FB667D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>Development</w:t>
      </w:r>
    </w:p>
    <w:p w14:paraId="26129432" w14:textId="468F64C0" w:rsidR="00FB667D" w:rsidRDefault="00FB667D" w:rsidP="00FB667D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Says one or more meaningful words (calling parent “mama”)</w:t>
      </w:r>
    </w:p>
    <w:p w14:paraId="31CBFAD0" w14:textId="78000ED3" w:rsidR="00FB667D" w:rsidRDefault="00FB667D" w:rsidP="00FB667D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Copies sounds</w:t>
      </w:r>
    </w:p>
    <w:p w14:paraId="7961BD53" w14:textId="3545A126" w:rsidR="00FB667D" w:rsidRDefault="00FB667D" w:rsidP="00FB667D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Points to objects of interest</w:t>
      </w:r>
    </w:p>
    <w:p w14:paraId="35A90919" w14:textId="6A9CA03F" w:rsidR="00FB667D" w:rsidRDefault="00FB667D" w:rsidP="00FB667D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Cruising </w:t>
      </w:r>
      <w:r w:rsidR="00B90FB0">
        <w:rPr>
          <w:rFonts w:ascii="Book Antiqua" w:hAnsi="Book Antiqua"/>
          <w:sz w:val="24"/>
          <w:szCs w:val="24"/>
        </w:rPr>
        <w:t>on</w:t>
      </w:r>
      <w:r>
        <w:rPr>
          <w:rFonts w:ascii="Book Antiqua" w:hAnsi="Book Antiqua"/>
          <w:sz w:val="24"/>
          <w:szCs w:val="24"/>
        </w:rPr>
        <w:t xml:space="preserve"> furniture or walking </w:t>
      </w:r>
    </w:p>
    <w:p w14:paraId="30CEC5F2" w14:textId="6BA3D071" w:rsidR="00FB667D" w:rsidRDefault="00FB667D" w:rsidP="00FB667D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Picks up small objects with thumb and forefinger</w:t>
      </w:r>
    </w:p>
    <w:p w14:paraId="738E7CE7" w14:textId="5BBBCB8A" w:rsidR="00FB667D" w:rsidRDefault="00FB667D" w:rsidP="00FB667D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Waves “bye </w:t>
      </w:r>
      <w:proofErr w:type="spellStart"/>
      <w:r>
        <w:rPr>
          <w:rFonts w:ascii="Book Antiqua" w:hAnsi="Book Antiqua"/>
          <w:sz w:val="24"/>
          <w:szCs w:val="24"/>
        </w:rPr>
        <w:t>bye</w:t>
      </w:r>
      <w:proofErr w:type="spellEnd"/>
      <w:r>
        <w:rPr>
          <w:rFonts w:ascii="Book Antiqua" w:hAnsi="Book Antiqua"/>
          <w:sz w:val="24"/>
          <w:szCs w:val="24"/>
        </w:rPr>
        <w:t>”</w:t>
      </w:r>
    </w:p>
    <w:p w14:paraId="062EBA91" w14:textId="10DF6D5F" w:rsidR="00FB667D" w:rsidRDefault="00FB667D" w:rsidP="00FB667D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Understands “no-no”</w:t>
      </w:r>
    </w:p>
    <w:p w14:paraId="35653163" w14:textId="393A7D6F" w:rsidR="008750D4" w:rsidRDefault="008750D4" w:rsidP="008750D4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 w:rsidRPr="00FB667D">
        <w:rPr>
          <w:rFonts w:ascii="Book Antiqua" w:hAnsi="Book Antiqua"/>
          <w:sz w:val="24"/>
          <w:szCs w:val="24"/>
        </w:rPr>
        <w:t>Talk or sing to your baby about what you’re doing</w:t>
      </w:r>
    </w:p>
    <w:p w14:paraId="3418DCEF" w14:textId="77777777" w:rsidR="00D24522" w:rsidRPr="00D24522" w:rsidRDefault="00D24522" w:rsidP="00D24522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41B7B053" w14:textId="17F1E184" w:rsidR="00FB667D" w:rsidRDefault="00FB667D" w:rsidP="008750D4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>Sleep</w:t>
      </w:r>
    </w:p>
    <w:p w14:paraId="3EF43A4B" w14:textId="3483E2A2" w:rsidR="00FB667D" w:rsidRDefault="00FB667D" w:rsidP="00FB667D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Babies at this age should be sleeping through the night for 10-12 hours and taking one to two naps during the day.</w:t>
      </w:r>
    </w:p>
    <w:p w14:paraId="2F15A924" w14:textId="77777777" w:rsidR="00FB667D" w:rsidRDefault="00FB667D" w:rsidP="00FB667D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6E4D9539" w14:textId="77777777" w:rsidR="00FC62A2" w:rsidRDefault="00FC62A2" w:rsidP="00FC62A2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  <w:r w:rsidRPr="004842F4">
        <w:rPr>
          <w:rFonts w:ascii="Book Antiqua" w:hAnsi="Book Antiqua"/>
          <w:b/>
          <w:sz w:val="28"/>
          <w:szCs w:val="28"/>
        </w:rPr>
        <w:t xml:space="preserve">Discipline </w:t>
      </w:r>
    </w:p>
    <w:p w14:paraId="316294D5" w14:textId="77777777" w:rsidR="00FC62A2" w:rsidRPr="004842F4" w:rsidRDefault="00FC62A2" w:rsidP="00FC62A2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8"/>
          <w:szCs w:val="28"/>
        </w:rPr>
      </w:pPr>
      <w:bookmarkStart w:id="3" w:name="_Hlk161652881"/>
      <w:r w:rsidRPr="004842F4">
        <w:rPr>
          <w:rFonts w:ascii="Book Antiqua" w:hAnsi="Book Antiqua"/>
          <w:sz w:val="24"/>
          <w:szCs w:val="24"/>
        </w:rPr>
        <w:t>You</w:t>
      </w:r>
      <w:r>
        <w:rPr>
          <w:rFonts w:ascii="Book Antiqua" w:hAnsi="Book Antiqua"/>
          <w:sz w:val="24"/>
          <w:szCs w:val="24"/>
        </w:rPr>
        <w:t>r</w:t>
      </w:r>
      <w:r w:rsidRPr="004842F4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baby</w:t>
      </w:r>
      <w:r w:rsidRPr="004842F4">
        <w:rPr>
          <w:rFonts w:ascii="Book Antiqua" w:hAnsi="Book Antiqua"/>
          <w:sz w:val="24"/>
          <w:szCs w:val="24"/>
        </w:rPr>
        <w:t xml:space="preserve"> is discovering the world around them</w:t>
      </w:r>
      <w:r>
        <w:rPr>
          <w:rFonts w:ascii="Book Antiqua" w:hAnsi="Book Antiqua"/>
          <w:sz w:val="24"/>
          <w:szCs w:val="24"/>
        </w:rPr>
        <w:t xml:space="preserve"> so m</w:t>
      </w:r>
      <w:r w:rsidRPr="004842F4">
        <w:rPr>
          <w:rFonts w:ascii="Book Antiqua" w:hAnsi="Book Antiqua"/>
          <w:sz w:val="24"/>
          <w:szCs w:val="24"/>
        </w:rPr>
        <w:t xml:space="preserve">ake sure some parts of your home are safe to explore. Remove dangerous objects. </w:t>
      </w:r>
      <w:r>
        <w:rPr>
          <w:rFonts w:ascii="Book Antiqua" w:hAnsi="Book Antiqua"/>
          <w:sz w:val="24"/>
          <w:szCs w:val="24"/>
        </w:rPr>
        <w:t>Continue</w:t>
      </w:r>
      <w:r w:rsidRPr="004842F4">
        <w:rPr>
          <w:rFonts w:ascii="Book Antiqua" w:hAnsi="Book Antiqua"/>
          <w:sz w:val="24"/>
          <w:szCs w:val="24"/>
        </w:rPr>
        <w:t xml:space="preserve"> setting limits and telling </w:t>
      </w:r>
      <w:r>
        <w:rPr>
          <w:rFonts w:ascii="Book Antiqua" w:hAnsi="Book Antiqua"/>
          <w:sz w:val="24"/>
          <w:szCs w:val="24"/>
        </w:rPr>
        <w:t>baby</w:t>
      </w:r>
      <w:r w:rsidRPr="004842F4">
        <w:rPr>
          <w:rFonts w:ascii="Book Antiqua" w:hAnsi="Book Antiqua"/>
          <w:sz w:val="24"/>
          <w:szCs w:val="24"/>
        </w:rPr>
        <w:t xml:space="preserve"> </w:t>
      </w:r>
      <w:proofErr w:type="gramStart"/>
      <w:r>
        <w:rPr>
          <w:rFonts w:ascii="Book Antiqua" w:hAnsi="Book Antiqua"/>
          <w:sz w:val="24"/>
          <w:szCs w:val="24"/>
        </w:rPr>
        <w:t>“</w:t>
      </w:r>
      <w:r w:rsidRPr="004842F4">
        <w:rPr>
          <w:rFonts w:ascii="Book Antiqua" w:hAnsi="Book Antiqua"/>
          <w:sz w:val="24"/>
          <w:szCs w:val="24"/>
        </w:rPr>
        <w:t>no.</w:t>
      </w:r>
      <w:proofErr w:type="gramEnd"/>
      <w:r>
        <w:rPr>
          <w:rFonts w:ascii="Book Antiqua" w:hAnsi="Book Antiqua"/>
          <w:sz w:val="24"/>
          <w:szCs w:val="24"/>
        </w:rPr>
        <w:t>”</w:t>
      </w:r>
      <w:r w:rsidRPr="004842F4">
        <w:rPr>
          <w:rFonts w:ascii="Book Antiqua" w:hAnsi="Book Antiqua"/>
          <w:sz w:val="24"/>
          <w:szCs w:val="24"/>
        </w:rPr>
        <w:t xml:space="preserve"> Smile and praise </w:t>
      </w:r>
      <w:r>
        <w:rPr>
          <w:rFonts w:ascii="Book Antiqua" w:hAnsi="Book Antiqua"/>
          <w:sz w:val="24"/>
          <w:szCs w:val="24"/>
        </w:rPr>
        <w:t>your baby</w:t>
      </w:r>
      <w:r w:rsidRPr="004842F4">
        <w:rPr>
          <w:rFonts w:ascii="Book Antiqua" w:hAnsi="Book Antiqua"/>
          <w:sz w:val="24"/>
          <w:szCs w:val="24"/>
        </w:rPr>
        <w:t xml:space="preserve"> when do</w:t>
      </w:r>
      <w:r>
        <w:rPr>
          <w:rFonts w:ascii="Book Antiqua" w:hAnsi="Book Antiqua"/>
          <w:sz w:val="24"/>
          <w:szCs w:val="24"/>
        </w:rPr>
        <w:t>ing</w:t>
      </w:r>
      <w:r w:rsidRPr="004842F4">
        <w:rPr>
          <w:rFonts w:ascii="Book Antiqua" w:hAnsi="Book Antiqua"/>
          <w:sz w:val="24"/>
          <w:szCs w:val="24"/>
        </w:rPr>
        <w:t xml:space="preserve"> something well.</w:t>
      </w:r>
      <w:r>
        <w:rPr>
          <w:rFonts w:ascii="Book Antiqua" w:hAnsi="Book Antiqua"/>
          <w:sz w:val="24"/>
          <w:szCs w:val="24"/>
        </w:rPr>
        <w:t xml:space="preserve"> Be consistent with discipline.</w:t>
      </w:r>
    </w:p>
    <w:p w14:paraId="44D237AC" w14:textId="77777777" w:rsidR="005C298C" w:rsidRDefault="005C298C" w:rsidP="00FB667D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  <w:bookmarkStart w:id="4" w:name="_Hlk161652651"/>
      <w:bookmarkEnd w:id="3"/>
    </w:p>
    <w:p w14:paraId="78A14E7D" w14:textId="1B0C602C" w:rsidR="00FB667D" w:rsidRDefault="00FB667D" w:rsidP="00FB667D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lastRenderedPageBreak/>
        <w:t>Teething</w:t>
      </w:r>
    </w:p>
    <w:p w14:paraId="5F4D1668" w14:textId="77777777" w:rsidR="00FB667D" w:rsidRPr="009F1C77" w:rsidRDefault="00FB667D" w:rsidP="00FB667D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8"/>
          <w:szCs w:val="28"/>
        </w:rPr>
      </w:pPr>
      <w:bookmarkStart w:id="5" w:name="_Hlk161133886"/>
      <w:r>
        <w:rPr>
          <w:rFonts w:ascii="Book Antiqua" w:hAnsi="Book Antiqua"/>
          <w:sz w:val="24"/>
          <w:szCs w:val="24"/>
        </w:rPr>
        <w:t>The first teeth to appear are usually the bottom central incisors.</w:t>
      </w:r>
    </w:p>
    <w:p w14:paraId="2B617D82" w14:textId="77777777" w:rsidR="00FB667D" w:rsidRPr="009F1C77" w:rsidRDefault="00FB667D" w:rsidP="00FB667D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4"/>
          <w:szCs w:val="24"/>
        </w:rPr>
        <w:t>Cold teething toys or Tylenol may help baby feel more comfortable.</w:t>
      </w:r>
    </w:p>
    <w:p w14:paraId="5618A304" w14:textId="77777777" w:rsidR="00FB667D" w:rsidRPr="009F1C77" w:rsidRDefault="00FB667D" w:rsidP="00FB667D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4"/>
          <w:szCs w:val="24"/>
        </w:rPr>
        <w:t xml:space="preserve">We do not recommend the use of </w:t>
      </w:r>
      <w:proofErr w:type="spellStart"/>
      <w:r>
        <w:rPr>
          <w:rFonts w:ascii="Book Antiqua" w:hAnsi="Book Antiqua"/>
          <w:sz w:val="24"/>
          <w:szCs w:val="24"/>
        </w:rPr>
        <w:t>Orajel</w:t>
      </w:r>
      <w:proofErr w:type="spellEnd"/>
      <w:r>
        <w:rPr>
          <w:rFonts w:ascii="Book Antiqua" w:hAnsi="Book Antiqua"/>
          <w:sz w:val="24"/>
          <w:szCs w:val="24"/>
        </w:rPr>
        <w:t xml:space="preserve"> or teething tablets.</w:t>
      </w:r>
    </w:p>
    <w:bookmarkEnd w:id="5"/>
    <w:p w14:paraId="58CC1FEF" w14:textId="4653F287" w:rsidR="009E7721" w:rsidRPr="00270960" w:rsidRDefault="00A606D2" w:rsidP="009E7721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B</w:t>
      </w:r>
      <w:r w:rsidR="009E7721">
        <w:rPr>
          <w:rFonts w:ascii="Book Antiqua" w:hAnsi="Book Antiqua"/>
          <w:sz w:val="24"/>
          <w:szCs w:val="24"/>
        </w:rPr>
        <w:t xml:space="preserve">rush your </w:t>
      </w:r>
      <w:r>
        <w:rPr>
          <w:rFonts w:ascii="Book Antiqua" w:hAnsi="Book Antiqua"/>
          <w:sz w:val="24"/>
          <w:szCs w:val="24"/>
        </w:rPr>
        <w:t>baby’s</w:t>
      </w:r>
      <w:r w:rsidR="009E7721">
        <w:rPr>
          <w:rFonts w:ascii="Book Antiqua" w:hAnsi="Book Antiqua"/>
          <w:sz w:val="24"/>
          <w:szCs w:val="24"/>
        </w:rPr>
        <w:t xml:space="preserve"> teeth daily </w:t>
      </w:r>
      <w:r w:rsidR="009E7721" w:rsidRPr="004263EC">
        <w:rPr>
          <w:rFonts w:ascii="Book Antiqua" w:hAnsi="Book Antiqua"/>
          <w:sz w:val="24"/>
          <w:szCs w:val="24"/>
        </w:rPr>
        <w:t xml:space="preserve">with </w:t>
      </w:r>
      <w:r>
        <w:rPr>
          <w:rFonts w:ascii="Book Antiqua" w:hAnsi="Book Antiqua"/>
          <w:sz w:val="24"/>
          <w:szCs w:val="24"/>
        </w:rPr>
        <w:t>soft toothbrush and water</w:t>
      </w:r>
      <w:r w:rsidR="009E7721" w:rsidRPr="004263EC">
        <w:rPr>
          <w:rFonts w:ascii="Book Antiqua" w:hAnsi="Book Antiqua"/>
          <w:sz w:val="24"/>
          <w:szCs w:val="24"/>
        </w:rPr>
        <w:t>.</w:t>
      </w:r>
    </w:p>
    <w:bookmarkEnd w:id="4"/>
    <w:p w14:paraId="07B19267" w14:textId="77777777" w:rsidR="00FB667D" w:rsidRPr="00FB667D" w:rsidRDefault="00FB667D" w:rsidP="00FB667D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36613A13" w14:textId="77777777" w:rsidR="003276F7" w:rsidRPr="003276F7" w:rsidRDefault="00DB3211" w:rsidP="005D4989">
      <w:pPr>
        <w:tabs>
          <w:tab w:val="left" w:pos="4096"/>
        </w:tabs>
        <w:spacing w:after="0" w:line="240" w:lineRule="auto"/>
        <w:ind w:left="540" w:hanging="540"/>
        <w:rPr>
          <w:rFonts w:ascii="Book Antiqua" w:hAnsi="Book Antiqua"/>
          <w:b/>
          <w:sz w:val="28"/>
          <w:szCs w:val="28"/>
        </w:rPr>
      </w:pPr>
      <w:r w:rsidRPr="003276F7">
        <w:rPr>
          <w:rFonts w:ascii="Book Antiqua" w:hAnsi="Book Antiqua"/>
          <w:b/>
          <w:sz w:val="28"/>
          <w:szCs w:val="28"/>
        </w:rPr>
        <w:t>Safety</w:t>
      </w:r>
    </w:p>
    <w:p w14:paraId="73151B1C" w14:textId="00076DA5" w:rsidR="00FB667D" w:rsidRPr="001E32A3" w:rsidRDefault="00B90FB0" w:rsidP="00FB667D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bookmarkStart w:id="6" w:name="_Hlk161653249"/>
      <w:r>
        <w:rPr>
          <w:rFonts w:ascii="Book Antiqua" w:hAnsi="Book Antiqua"/>
          <w:sz w:val="24"/>
          <w:szCs w:val="24"/>
        </w:rPr>
        <w:t>Prepare</w:t>
      </w:r>
      <w:r w:rsidR="00FB667D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 xml:space="preserve">foods that could be </w:t>
      </w:r>
      <w:r w:rsidR="00FB667D">
        <w:rPr>
          <w:rFonts w:ascii="Book Antiqua" w:hAnsi="Book Antiqua"/>
          <w:sz w:val="24"/>
          <w:szCs w:val="24"/>
        </w:rPr>
        <w:t xml:space="preserve">potential choking hazards. </w:t>
      </w:r>
      <w:r w:rsidR="00FB667D" w:rsidRPr="00CA6993">
        <w:rPr>
          <w:rFonts w:ascii="Book Antiqua" w:hAnsi="Book Antiqua"/>
          <w:sz w:val="24"/>
          <w:szCs w:val="24"/>
        </w:rPr>
        <w:t xml:space="preserve">Cut soft food into small pieces or thin slices. Cut cylindrical foods </w:t>
      </w:r>
      <w:r w:rsidR="00FB667D">
        <w:rPr>
          <w:rFonts w:ascii="Book Antiqua" w:hAnsi="Book Antiqua"/>
          <w:sz w:val="24"/>
          <w:szCs w:val="24"/>
        </w:rPr>
        <w:t xml:space="preserve">(hot dogs) </w:t>
      </w:r>
      <w:r w:rsidR="00FB667D" w:rsidRPr="00CA6993">
        <w:rPr>
          <w:rFonts w:ascii="Book Antiqua" w:hAnsi="Book Antiqua"/>
          <w:sz w:val="24"/>
          <w:szCs w:val="24"/>
        </w:rPr>
        <w:t>into short thin strips instead of round pieces</w:t>
      </w:r>
      <w:r w:rsidR="00FB667D">
        <w:rPr>
          <w:rFonts w:ascii="Book Antiqua" w:hAnsi="Book Antiqua"/>
          <w:sz w:val="24"/>
          <w:szCs w:val="24"/>
        </w:rPr>
        <w:t xml:space="preserve">. </w:t>
      </w:r>
      <w:r w:rsidR="00FB667D" w:rsidRPr="00CA6993">
        <w:rPr>
          <w:rFonts w:ascii="Book Antiqua" w:hAnsi="Book Antiqua"/>
          <w:sz w:val="24"/>
          <w:szCs w:val="24"/>
        </w:rPr>
        <w:t xml:space="preserve">Cut small spherical foods </w:t>
      </w:r>
      <w:r w:rsidR="00FB667D">
        <w:rPr>
          <w:rFonts w:ascii="Book Antiqua" w:hAnsi="Book Antiqua"/>
          <w:sz w:val="24"/>
          <w:szCs w:val="24"/>
        </w:rPr>
        <w:t>(</w:t>
      </w:r>
      <w:r w:rsidR="00FB667D" w:rsidRPr="00CA6993">
        <w:rPr>
          <w:rFonts w:ascii="Book Antiqua" w:hAnsi="Book Antiqua"/>
          <w:sz w:val="24"/>
          <w:szCs w:val="24"/>
        </w:rPr>
        <w:t>grapes, berries and tomatoes</w:t>
      </w:r>
      <w:r w:rsidR="00FB667D">
        <w:rPr>
          <w:rFonts w:ascii="Book Antiqua" w:hAnsi="Book Antiqua"/>
          <w:sz w:val="24"/>
          <w:szCs w:val="24"/>
        </w:rPr>
        <w:t>)</w:t>
      </w:r>
      <w:r w:rsidR="00FB667D" w:rsidRPr="00CA6993">
        <w:rPr>
          <w:rFonts w:ascii="Book Antiqua" w:hAnsi="Book Antiqua"/>
          <w:sz w:val="24"/>
          <w:szCs w:val="24"/>
        </w:rPr>
        <w:t xml:space="preserve"> into small pieces.</w:t>
      </w:r>
    </w:p>
    <w:bookmarkEnd w:id="6"/>
    <w:p w14:paraId="0BBDF41E" w14:textId="77777777" w:rsidR="00FB667D" w:rsidRPr="003276F7" w:rsidRDefault="00FB667D" w:rsidP="00FB667D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r w:rsidRPr="003276F7">
        <w:rPr>
          <w:rFonts w:ascii="Book Antiqua" w:hAnsi="Book Antiqua"/>
          <w:sz w:val="24"/>
          <w:szCs w:val="24"/>
        </w:rPr>
        <w:t>Set hot water to 120</w:t>
      </w:r>
      <w:r>
        <w:rPr>
          <w:rFonts w:ascii="Book Antiqua" w:hAnsi="Book Antiqua"/>
          <w:sz w:val="24"/>
          <w:szCs w:val="24"/>
        </w:rPr>
        <w:t>°</w:t>
      </w:r>
      <w:r w:rsidRPr="003276F7">
        <w:rPr>
          <w:rFonts w:ascii="Book Antiqua" w:hAnsi="Book Antiqua"/>
          <w:sz w:val="24"/>
          <w:szCs w:val="24"/>
        </w:rPr>
        <w:t xml:space="preserve"> or less.</w:t>
      </w:r>
    </w:p>
    <w:p w14:paraId="114AC897" w14:textId="0CDE050A" w:rsidR="00FB667D" w:rsidRPr="003276F7" w:rsidRDefault="00FB667D" w:rsidP="00FB667D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r w:rsidRPr="003276F7">
        <w:rPr>
          <w:rFonts w:ascii="Book Antiqua" w:hAnsi="Book Antiqua"/>
          <w:sz w:val="24"/>
          <w:szCs w:val="24"/>
        </w:rPr>
        <w:t>Always use a car seat placed in the back seat facing rear.</w:t>
      </w:r>
      <w:r w:rsidR="009E7721" w:rsidRPr="009E7721">
        <w:rPr>
          <w:rFonts w:ascii="Book Antiqua" w:hAnsi="Book Antiqua"/>
          <w:sz w:val="24"/>
          <w:szCs w:val="24"/>
        </w:rPr>
        <w:t xml:space="preserve"> </w:t>
      </w:r>
      <w:r w:rsidR="009E7721">
        <w:rPr>
          <w:rFonts w:ascii="Book Antiqua" w:hAnsi="Book Antiqua"/>
          <w:sz w:val="24"/>
          <w:szCs w:val="24"/>
        </w:rPr>
        <w:t>You may need a larger convertible car seat.</w:t>
      </w:r>
    </w:p>
    <w:p w14:paraId="7CFE0A57" w14:textId="77777777" w:rsidR="00FB667D" w:rsidRPr="00B24835" w:rsidRDefault="00FB667D" w:rsidP="00FB667D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r w:rsidRPr="003276F7">
        <w:rPr>
          <w:rFonts w:ascii="Book Antiqua" w:hAnsi="Book Antiqua"/>
          <w:sz w:val="24"/>
          <w:szCs w:val="24"/>
        </w:rPr>
        <w:t>Avoid second hand smoke exposure.</w:t>
      </w:r>
    </w:p>
    <w:p w14:paraId="16922B68" w14:textId="77777777" w:rsidR="00FB667D" w:rsidRPr="00270960" w:rsidRDefault="00FB667D" w:rsidP="00FB667D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Use sunscreen whenever outside and a hat to shield baby’s face.</w:t>
      </w:r>
    </w:p>
    <w:p w14:paraId="2C082D06" w14:textId="77777777" w:rsidR="009E7721" w:rsidRPr="00270960" w:rsidRDefault="009E7721" w:rsidP="009E7721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Ensure the crib mattress is at its lowest level.</w:t>
      </w:r>
    </w:p>
    <w:p w14:paraId="08FBECF9" w14:textId="77777777" w:rsidR="009E7721" w:rsidRPr="00372E51" w:rsidRDefault="009E7721" w:rsidP="009E7721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bookmarkStart w:id="7" w:name="_Hlk161134517"/>
      <w:r>
        <w:rPr>
          <w:rFonts w:ascii="Book Antiqua" w:hAnsi="Book Antiqua"/>
          <w:sz w:val="24"/>
          <w:szCs w:val="24"/>
        </w:rPr>
        <w:t>Babyproof the home by installing gates by stairs, using outlet covers and locks on cabinets.</w:t>
      </w:r>
    </w:p>
    <w:bookmarkEnd w:id="7"/>
    <w:p w14:paraId="77669249" w14:textId="75CD28CC" w:rsidR="006C431B" w:rsidRPr="00B95CB6" w:rsidRDefault="006C431B" w:rsidP="006C431B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Always watch your </w:t>
      </w:r>
      <w:r w:rsidR="004F1A19">
        <w:rPr>
          <w:rFonts w:ascii="Book Antiqua" w:hAnsi="Book Antiqua"/>
          <w:sz w:val="24"/>
          <w:szCs w:val="24"/>
        </w:rPr>
        <w:t>baby</w:t>
      </w:r>
      <w:r>
        <w:rPr>
          <w:rFonts w:ascii="Book Antiqua" w:hAnsi="Book Antiqua"/>
          <w:sz w:val="24"/>
          <w:szCs w:val="24"/>
        </w:rPr>
        <w:t xml:space="preserve"> closely around pools or other areas of open water, even the bath tub. We recommend ISR classes (link in additional resources).</w:t>
      </w:r>
    </w:p>
    <w:p w14:paraId="3D63AE06" w14:textId="70F8263A" w:rsidR="00B95CB6" w:rsidRPr="00372E51" w:rsidRDefault="00B95CB6" w:rsidP="005D4989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bookmarkStart w:id="8" w:name="_Hlk161916325"/>
      <w:r>
        <w:rPr>
          <w:rFonts w:ascii="Book Antiqua" w:hAnsi="Book Antiqua"/>
          <w:sz w:val="24"/>
          <w:szCs w:val="24"/>
        </w:rPr>
        <w:t>If you have guns in your home</w:t>
      </w:r>
      <w:r w:rsidR="009E7721">
        <w:rPr>
          <w:rFonts w:ascii="Book Antiqua" w:hAnsi="Book Antiqua"/>
          <w:sz w:val="24"/>
          <w:szCs w:val="24"/>
        </w:rPr>
        <w:t>,</w:t>
      </w:r>
      <w:r>
        <w:rPr>
          <w:rFonts w:ascii="Book Antiqua" w:hAnsi="Book Antiqua"/>
          <w:sz w:val="24"/>
          <w:szCs w:val="24"/>
        </w:rPr>
        <w:t xml:space="preserve"> keep them unloaded </w:t>
      </w:r>
      <w:r w:rsidR="00B90FB0">
        <w:rPr>
          <w:rFonts w:ascii="Book Antiqua" w:hAnsi="Book Antiqua"/>
          <w:sz w:val="24"/>
          <w:szCs w:val="24"/>
        </w:rPr>
        <w:t xml:space="preserve">with safety on </w:t>
      </w:r>
      <w:r>
        <w:rPr>
          <w:rFonts w:ascii="Book Antiqua" w:hAnsi="Book Antiqua"/>
          <w:sz w:val="24"/>
          <w:szCs w:val="24"/>
        </w:rPr>
        <w:t>and stored away from children.</w:t>
      </w:r>
    </w:p>
    <w:p w14:paraId="1DA1BE0C" w14:textId="77777777" w:rsidR="009E7721" w:rsidRPr="001231BC" w:rsidRDefault="009E7721" w:rsidP="009E7721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bookmarkStart w:id="9" w:name="_Hlk161912892"/>
      <w:bookmarkEnd w:id="8"/>
      <w:r>
        <w:rPr>
          <w:rFonts w:ascii="Book Antiqua" w:hAnsi="Book Antiqua"/>
          <w:sz w:val="24"/>
          <w:szCs w:val="24"/>
        </w:rPr>
        <w:t>Have Poison Control Hotline number available: 1-800-222-1222.</w:t>
      </w:r>
    </w:p>
    <w:p w14:paraId="5E9FAEE0" w14:textId="77777777" w:rsidR="009E7721" w:rsidRDefault="009E7721" w:rsidP="009E7721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  <w:bookmarkStart w:id="10" w:name="_Hlk161652684"/>
      <w:bookmarkStart w:id="11" w:name="_Hlk161916159"/>
      <w:bookmarkEnd w:id="9"/>
      <w:r w:rsidRPr="00B24835">
        <w:rPr>
          <w:rFonts w:ascii="Book Antiqua" w:hAnsi="Book Antiqua"/>
          <w:b/>
          <w:sz w:val="28"/>
          <w:szCs w:val="28"/>
        </w:rPr>
        <w:t>When to call the doctor</w:t>
      </w:r>
    </w:p>
    <w:p w14:paraId="2F04B346" w14:textId="77777777" w:rsidR="009E7721" w:rsidRDefault="009E7721" w:rsidP="009E7721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If your baby has a temperature greater than 100.4° rectally that does not decrease with Tylenol or lasts longer than 48 hours.</w:t>
      </w:r>
    </w:p>
    <w:p w14:paraId="625E4D7C" w14:textId="77777777" w:rsidR="009E7721" w:rsidRDefault="009E7721" w:rsidP="009E7721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Cries a lot more than normal and can’t be comforted.</w:t>
      </w:r>
    </w:p>
    <w:p w14:paraId="56CF6BB5" w14:textId="77777777" w:rsidR="009E7721" w:rsidRDefault="009E7721" w:rsidP="009E7721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Has trouble breathing.</w:t>
      </w:r>
    </w:p>
    <w:p w14:paraId="6E63DA8A" w14:textId="77777777" w:rsidR="009E7721" w:rsidRDefault="009E7721" w:rsidP="009E7721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Is limp or sluggish.</w:t>
      </w:r>
    </w:p>
    <w:p w14:paraId="07C3CD88" w14:textId="77777777" w:rsidR="009E7721" w:rsidRDefault="009E7721" w:rsidP="009E7721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Has difficulty drinking or less than normal urinations.</w:t>
      </w:r>
    </w:p>
    <w:p w14:paraId="46F321D4" w14:textId="77777777" w:rsidR="00270960" w:rsidRDefault="00270960" w:rsidP="00270960">
      <w:pPr>
        <w:pStyle w:val="ListParagraph"/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764017D1" w14:textId="77777777" w:rsidR="009E7721" w:rsidRPr="007B43AB" w:rsidRDefault="009E7721" w:rsidP="009E7721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  <w:r w:rsidRPr="007B43AB">
        <w:rPr>
          <w:rFonts w:ascii="Book Antiqua" w:hAnsi="Book Antiqua"/>
          <w:b/>
          <w:sz w:val="28"/>
          <w:szCs w:val="28"/>
        </w:rPr>
        <w:t>Tylenol doses</w:t>
      </w:r>
    </w:p>
    <w:p w14:paraId="13DE99A6" w14:textId="77777777" w:rsidR="009E7721" w:rsidRPr="00C12FC7" w:rsidRDefault="009E7721" w:rsidP="009E7721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  <w:u w:val="single"/>
        </w:rPr>
      </w:pPr>
      <w:r w:rsidRPr="007B43AB">
        <w:rPr>
          <w:rFonts w:ascii="Book Antiqua" w:hAnsi="Book Antiqua"/>
          <w:sz w:val="24"/>
          <w:szCs w:val="24"/>
          <w:u w:val="single"/>
        </w:rPr>
        <w:t>Infant</w:t>
      </w:r>
      <w:r>
        <w:rPr>
          <w:rFonts w:ascii="Book Antiqua" w:hAnsi="Book Antiqua"/>
          <w:sz w:val="24"/>
          <w:szCs w:val="24"/>
          <w:u w:val="single"/>
        </w:rPr>
        <w:t>’</w:t>
      </w:r>
      <w:r w:rsidRPr="007B43AB">
        <w:rPr>
          <w:rFonts w:ascii="Book Antiqua" w:hAnsi="Book Antiqua"/>
          <w:sz w:val="24"/>
          <w:szCs w:val="24"/>
          <w:u w:val="single"/>
        </w:rPr>
        <w:t>s weight</w:t>
      </w:r>
      <w:r>
        <w:rPr>
          <w:rFonts w:ascii="Book Antiqua" w:hAnsi="Book Antiqua"/>
          <w:sz w:val="24"/>
          <w:szCs w:val="24"/>
          <w:u w:val="single"/>
        </w:rPr>
        <w:t xml:space="preserve">      </w:t>
      </w:r>
      <w:r w:rsidRPr="007B43AB">
        <w:rPr>
          <w:rFonts w:ascii="Book Antiqua" w:hAnsi="Book Antiqua"/>
          <w:sz w:val="24"/>
          <w:szCs w:val="24"/>
          <w:u w:val="single"/>
        </w:rPr>
        <w:t>Dos</w:t>
      </w:r>
      <w:r>
        <w:rPr>
          <w:rFonts w:ascii="Book Antiqua" w:hAnsi="Book Antiqua"/>
          <w:sz w:val="24"/>
          <w:szCs w:val="24"/>
          <w:u w:val="single"/>
        </w:rPr>
        <w:t>e</w:t>
      </w:r>
    </w:p>
    <w:p w14:paraId="5DB93E5C" w14:textId="77777777" w:rsidR="009E7721" w:rsidRDefault="009E7721" w:rsidP="009E7721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 6-11 </w:t>
      </w:r>
      <w:proofErr w:type="spellStart"/>
      <w:r>
        <w:rPr>
          <w:rFonts w:ascii="Book Antiqua" w:hAnsi="Book Antiqua"/>
          <w:sz w:val="24"/>
          <w:szCs w:val="24"/>
        </w:rPr>
        <w:t>lbs</w:t>
      </w:r>
      <w:proofErr w:type="spellEnd"/>
      <w:r>
        <w:rPr>
          <w:rFonts w:ascii="Book Antiqua" w:hAnsi="Book Antiqua"/>
          <w:sz w:val="24"/>
          <w:szCs w:val="24"/>
        </w:rPr>
        <w:t xml:space="preserve">               1.25 mL every 4 hours</w:t>
      </w:r>
    </w:p>
    <w:p w14:paraId="269A2D16" w14:textId="77777777" w:rsidR="009E7721" w:rsidRDefault="009E7721" w:rsidP="009E7721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12-17 </w:t>
      </w:r>
      <w:proofErr w:type="spellStart"/>
      <w:r>
        <w:rPr>
          <w:rFonts w:ascii="Book Antiqua" w:hAnsi="Book Antiqua"/>
          <w:sz w:val="24"/>
          <w:szCs w:val="24"/>
        </w:rPr>
        <w:t>lbs</w:t>
      </w:r>
      <w:proofErr w:type="spellEnd"/>
      <w:r>
        <w:rPr>
          <w:rFonts w:ascii="Book Antiqua" w:hAnsi="Book Antiqua"/>
          <w:sz w:val="24"/>
          <w:szCs w:val="24"/>
        </w:rPr>
        <w:t xml:space="preserve">               2.5 mL every 4 hours</w:t>
      </w:r>
    </w:p>
    <w:p w14:paraId="03C05A6C" w14:textId="77777777" w:rsidR="009E7721" w:rsidRPr="00843435" w:rsidRDefault="009E7721" w:rsidP="009E7721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18-23 </w:t>
      </w:r>
      <w:proofErr w:type="spellStart"/>
      <w:r>
        <w:rPr>
          <w:rFonts w:ascii="Book Antiqua" w:hAnsi="Book Antiqua"/>
          <w:sz w:val="24"/>
          <w:szCs w:val="24"/>
        </w:rPr>
        <w:t>lbs</w:t>
      </w:r>
      <w:proofErr w:type="spellEnd"/>
      <w:r>
        <w:rPr>
          <w:rFonts w:ascii="Book Antiqua" w:hAnsi="Book Antiqua"/>
          <w:sz w:val="24"/>
          <w:szCs w:val="24"/>
        </w:rPr>
        <w:t xml:space="preserve">               3.75 mL every 4 hours</w:t>
      </w:r>
    </w:p>
    <w:p w14:paraId="055981E8" w14:textId="77777777" w:rsidR="009E7721" w:rsidRDefault="009E7721" w:rsidP="009E7721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24-35 </w:t>
      </w:r>
      <w:proofErr w:type="spellStart"/>
      <w:r>
        <w:rPr>
          <w:rFonts w:ascii="Book Antiqua" w:hAnsi="Book Antiqua"/>
          <w:sz w:val="24"/>
          <w:szCs w:val="24"/>
        </w:rPr>
        <w:t>lbs</w:t>
      </w:r>
      <w:proofErr w:type="spellEnd"/>
      <w:r>
        <w:rPr>
          <w:rFonts w:ascii="Book Antiqua" w:hAnsi="Book Antiqua"/>
          <w:sz w:val="24"/>
          <w:szCs w:val="24"/>
        </w:rPr>
        <w:t xml:space="preserve">               5 mL every 4 hours</w:t>
      </w:r>
    </w:p>
    <w:bookmarkEnd w:id="10"/>
    <w:p w14:paraId="2DDC0753" w14:textId="77777777" w:rsidR="00B84A0D" w:rsidRDefault="00B84A0D" w:rsidP="007E4F3E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18F4554F" w14:textId="77777777" w:rsidR="00E87390" w:rsidRDefault="00E87390" w:rsidP="007E4F3E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0E4C8AE8" w14:textId="3621252B" w:rsidR="008750D4" w:rsidRDefault="008750D4" w:rsidP="008750D4">
      <w:pPr>
        <w:tabs>
          <w:tab w:val="left" w:pos="4096"/>
        </w:tabs>
        <w:spacing w:after="0" w:line="240" w:lineRule="auto"/>
        <w:rPr>
          <w:rFonts w:ascii="Book Antiqua" w:hAnsi="Book Antiqua"/>
          <w:b/>
          <w:bCs/>
          <w:sz w:val="24"/>
          <w:szCs w:val="24"/>
        </w:rPr>
      </w:pPr>
      <w:bookmarkStart w:id="12" w:name="_Hlk161647330"/>
      <w:bookmarkStart w:id="13" w:name="_Hlk160789781"/>
      <w:r w:rsidRPr="00C12FC7">
        <w:rPr>
          <w:rFonts w:ascii="Book Antiqua" w:hAnsi="Book Antiqua"/>
          <w:b/>
          <w:bCs/>
          <w:sz w:val="24"/>
          <w:szCs w:val="24"/>
        </w:rPr>
        <w:t>If you have concerns or questions</w:t>
      </w:r>
      <w:r w:rsidR="00D24522">
        <w:rPr>
          <w:rFonts w:ascii="Book Antiqua" w:hAnsi="Book Antiqua"/>
          <w:b/>
          <w:bCs/>
          <w:sz w:val="24"/>
          <w:szCs w:val="24"/>
        </w:rPr>
        <w:t>,</w:t>
      </w:r>
      <w:r w:rsidRPr="00C12FC7">
        <w:rPr>
          <w:rFonts w:ascii="Book Antiqua" w:hAnsi="Book Antiqua"/>
          <w:b/>
          <w:bCs/>
          <w:sz w:val="24"/>
          <w:szCs w:val="24"/>
        </w:rPr>
        <w:t xml:space="preserve"> there is a triage nurse available during office hours that may be able to help.</w:t>
      </w:r>
    </w:p>
    <w:bookmarkEnd w:id="12"/>
    <w:p w14:paraId="2979A36D" w14:textId="77777777" w:rsidR="008750D4" w:rsidRPr="00C12FC7" w:rsidRDefault="008750D4" w:rsidP="008750D4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bookmarkEnd w:id="13"/>
    <w:p w14:paraId="3A7F4877" w14:textId="77777777" w:rsidR="008750D4" w:rsidRDefault="008750D4" w:rsidP="008750D4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400BDC17" w14:textId="1B3513BE" w:rsidR="008750D4" w:rsidRPr="00E847DA" w:rsidRDefault="008750D4" w:rsidP="008750D4">
      <w:pPr>
        <w:tabs>
          <w:tab w:val="left" w:pos="4096"/>
        </w:tabs>
        <w:spacing w:after="0" w:line="240" w:lineRule="auto"/>
        <w:ind w:left="540" w:hanging="360"/>
        <w:rPr>
          <w:rFonts w:ascii="Book Antiqua" w:hAnsi="Book Antiqua"/>
          <w:b/>
          <w:sz w:val="28"/>
          <w:szCs w:val="28"/>
        </w:rPr>
      </w:pPr>
      <w:r w:rsidRPr="00E847DA">
        <w:rPr>
          <w:rFonts w:ascii="Book Antiqua" w:hAnsi="Book Antiqua"/>
          <w:b/>
          <w:sz w:val="28"/>
          <w:szCs w:val="28"/>
        </w:rPr>
        <w:t>Additional Resources</w:t>
      </w:r>
    </w:p>
    <w:p w14:paraId="2207368C" w14:textId="77777777" w:rsidR="008750D4" w:rsidRDefault="008750D4" w:rsidP="008750D4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American Academy of Pediatrics</w:t>
      </w:r>
    </w:p>
    <w:p w14:paraId="09C46AAF" w14:textId="77777777" w:rsidR="008750D4" w:rsidRDefault="008750D4" w:rsidP="008750D4">
      <w:pPr>
        <w:pStyle w:val="ListParagraph"/>
        <w:tabs>
          <w:tab w:val="left" w:pos="4096"/>
        </w:tabs>
        <w:spacing w:after="0" w:line="240" w:lineRule="auto"/>
        <w:ind w:left="540" w:hanging="360"/>
        <w:rPr>
          <w:rFonts w:ascii="Book Antiqua" w:hAnsi="Book Antiqua"/>
          <w:sz w:val="24"/>
          <w:szCs w:val="24"/>
        </w:rPr>
      </w:pPr>
      <w:r>
        <w:tab/>
      </w:r>
      <w:hyperlink r:id="rId6" w:history="1">
        <w:r w:rsidRPr="00084FE0">
          <w:rPr>
            <w:rStyle w:val="Hyperlink"/>
            <w:rFonts w:ascii="Book Antiqua" w:hAnsi="Book Antiqua"/>
            <w:sz w:val="24"/>
            <w:szCs w:val="24"/>
          </w:rPr>
          <w:t>https://www.aap.org</w:t>
        </w:r>
      </w:hyperlink>
    </w:p>
    <w:p w14:paraId="4F3D7C89" w14:textId="77777777" w:rsidR="008750D4" w:rsidRDefault="008750D4" w:rsidP="008750D4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 w:rsidRPr="00E847DA">
        <w:rPr>
          <w:rFonts w:ascii="Book Antiqua" w:hAnsi="Book Antiqua"/>
          <w:sz w:val="24"/>
          <w:szCs w:val="24"/>
        </w:rPr>
        <w:t>American Academy of Family Physicians</w:t>
      </w:r>
    </w:p>
    <w:p w14:paraId="04DF801F" w14:textId="77777777" w:rsidR="008750D4" w:rsidRDefault="008750D4" w:rsidP="008750D4">
      <w:pPr>
        <w:pStyle w:val="ListParagraph"/>
        <w:tabs>
          <w:tab w:val="left" w:pos="4096"/>
        </w:tabs>
        <w:spacing w:after="0" w:line="240" w:lineRule="auto"/>
        <w:ind w:left="540" w:hanging="360"/>
        <w:rPr>
          <w:rFonts w:ascii="Book Antiqua" w:hAnsi="Book Antiqua"/>
          <w:sz w:val="24"/>
          <w:szCs w:val="24"/>
        </w:rPr>
      </w:pPr>
      <w:r>
        <w:tab/>
      </w:r>
      <w:hyperlink r:id="rId7" w:history="1">
        <w:r w:rsidRPr="00084FE0">
          <w:rPr>
            <w:rStyle w:val="Hyperlink"/>
            <w:rFonts w:ascii="Book Antiqua" w:hAnsi="Book Antiqua"/>
            <w:sz w:val="24"/>
            <w:szCs w:val="24"/>
          </w:rPr>
          <w:t>https://www.aafp.org</w:t>
        </w:r>
      </w:hyperlink>
    </w:p>
    <w:p w14:paraId="40F035B8" w14:textId="77777777" w:rsidR="005D4C6E" w:rsidRDefault="008750D4" w:rsidP="005D4C6E">
      <w:pPr>
        <w:pStyle w:val="ListParagraph"/>
        <w:numPr>
          <w:ilvl w:val="0"/>
          <w:numId w:val="3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Pediatric Associates of Elizabethtown, PLLC</w:t>
      </w:r>
    </w:p>
    <w:p w14:paraId="10A0F2F8" w14:textId="2F4BD053" w:rsidR="005D4C6E" w:rsidRPr="005D4C6E" w:rsidRDefault="00000000" w:rsidP="005D4C6E">
      <w:pPr>
        <w:pStyle w:val="ListParagraph"/>
        <w:tabs>
          <w:tab w:val="left" w:pos="4096"/>
        </w:tabs>
        <w:spacing w:after="0" w:line="240" w:lineRule="auto"/>
        <w:ind w:left="540"/>
        <w:rPr>
          <w:rStyle w:val="Hyperlink"/>
          <w:rFonts w:ascii="Book Antiqua" w:hAnsi="Book Antiqua"/>
          <w:color w:val="auto"/>
          <w:sz w:val="24"/>
          <w:szCs w:val="24"/>
          <w:u w:val="none"/>
        </w:rPr>
      </w:pPr>
      <w:hyperlink r:id="rId8" w:history="1">
        <w:r w:rsidR="005D4C6E" w:rsidRPr="005D4C6E">
          <w:rPr>
            <w:rStyle w:val="Hyperlink"/>
            <w:rFonts w:ascii="Book Antiqua" w:hAnsi="Book Antiqua"/>
            <w:sz w:val="24"/>
            <w:szCs w:val="24"/>
          </w:rPr>
          <w:t>https://pedassocofetown.com/</w:t>
        </w:r>
      </w:hyperlink>
    </w:p>
    <w:p w14:paraId="4EBC5170" w14:textId="3279CDB4" w:rsidR="005D4C6E" w:rsidRDefault="005D4C6E" w:rsidP="005D4C6E">
      <w:pPr>
        <w:pStyle w:val="ListParagraph"/>
        <w:numPr>
          <w:ilvl w:val="0"/>
          <w:numId w:val="3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bookmarkStart w:id="14" w:name="_Hlk161928114"/>
      <w:r>
        <w:rPr>
          <w:rFonts w:ascii="Book Antiqua" w:hAnsi="Book Antiqua"/>
          <w:sz w:val="24"/>
          <w:szCs w:val="24"/>
        </w:rPr>
        <w:t>Infant Swimming Resource</w:t>
      </w:r>
    </w:p>
    <w:bookmarkEnd w:id="11"/>
    <w:p w14:paraId="2CAC009C" w14:textId="08375E7D" w:rsidR="005D4C6E" w:rsidRDefault="005C298C" w:rsidP="008750D4">
      <w:pPr>
        <w:pStyle w:val="ListParagraph"/>
        <w:tabs>
          <w:tab w:val="left" w:pos="4096"/>
        </w:tabs>
        <w:spacing w:after="0" w:line="240" w:lineRule="auto"/>
        <w:ind w:left="540" w:hanging="360"/>
        <w:rPr>
          <w:rFonts w:ascii="Book Antiqua" w:hAnsi="Book Antiqua"/>
          <w:sz w:val="24"/>
          <w:szCs w:val="24"/>
        </w:rPr>
      </w:pPr>
      <w:r w:rsidRPr="005C298C">
        <w:rPr>
          <w:rStyle w:val="Hyperlink"/>
          <w:rFonts w:ascii="Book Antiqua" w:hAnsi="Book Antiqua"/>
          <w:sz w:val="24"/>
          <w:szCs w:val="24"/>
          <w:u w:val="none"/>
        </w:rPr>
        <w:tab/>
      </w:r>
      <w:r w:rsidRPr="005C298C">
        <w:rPr>
          <w:rStyle w:val="Hyperlink"/>
          <w:rFonts w:ascii="Book Antiqua" w:hAnsi="Book Antiqua"/>
          <w:sz w:val="24"/>
          <w:szCs w:val="24"/>
        </w:rPr>
        <w:t>https://locator.infantswim.com/</w:t>
      </w:r>
    </w:p>
    <w:bookmarkEnd w:id="14"/>
    <w:p w14:paraId="5261A1BB" w14:textId="77777777" w:rsidR="008750D4" w:rsidRPr="00E847DA" w:rsidRDefault="008750D4" w:rsidP="008750D4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06865B34" w14:textId="77777777" w:rsidR="008750D4" w:rsidRPr="00C57679" w:rsidRDefault="008750D4" w:rsidP="008750D4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6F3605EB" w14:textId="4C7C521A" w:rsidR="00DF47C3" w:rsidRPr="00317C5A" w:rsidRDefault="008750D4" w:rsidP="00E87390">
      <w:pPr>
        <w:tabs>
          <w:tab w:val="left" w:pos="4096"/>
        </w:tabs>
        <w:spacing w:after="0" w:line="240" w:lineRule="auto"/>
        <w:jc w:val="center"/>
        <w:rPr>
          <w:rFonts w:ascii="Book Antiqua" w:hAnsi="Book Antiqua"/>
          <w:b/>
          <w:sz w:val="32"/>
          <w:szCs w:val="32"/>
        </w:rPr>
      </w:pPr>
      <w:r w:rsidRPr="00AD6929">
        <w:rPr>
          <w:rFonts w:ascii="Book Antiqua" w:hAnsi="Book Antiqua"/>
          <w:b/>
          <w:sz w:val="40"/>
          <w:szCs w:val="40"/>
        </w:rPr>
        <w:t>Next visit at 1</w:t>
      </w:r>
      <w:r w:rsidR="00E87390">
        <w:rPr>
          <w:rFonts w:ascii="Book Antiqua" w:hAnsi="Book Antiqua"/>
          <w:b/>
          <w:sz w:val="40"/>
          <w:szCs w:val="40"/>
        </w:rPr>
        <w:t>5</w:t>
      </w:r>
      <w:r w:rsidRPr="00AD6929">
        <w:rPr>
          <w:rFonts w:ascii="Book Antiqua" w:hAnsi="Book Antiqua"/>
          <w:b/>
          <w:sz w:val="40"/>
          <w:szCs w:val="40"/>
        </w:rPr>
        <w:t xml:space="preserve"> months</w:t>
      </w:r>
    </w:p>
    <w:sectPr w:rsidR="00DF47C3" w:rsidRPr="00317C5A" w:rsidSect="001A24F8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C06BF1"/>
    <w:multiLevelType w:val="hybridMultilevel"/>
    <w:tmpl w:val="599E540C"/>
    <w:lvl w:ilvl="0" w:tplc="A0AECE6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FF1920"/>
    <w:multiLevelType w:val="hybridMultilevel"/>
    <w:tmpl w:val="206AC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1A2360"/>
    <w:multiLevelType w:val="hybridMultilevel"/>
    <w:tmpl w:val="8652882E"/>
    <w:lvl w:ilvl="0" w:tplc="E2AED6A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978110">
    <w:abstractNumId w:val="2"/>
  </w:num>
  <w:num w:numId="2" w16cid:durableId="118453923">
    <w:abstractNumId w:val="0"/>
  </w:num>
  <w:num w:numId="3" w16cid:durableId="13935753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65B"/>
    <w:rsid w:val="00001D4C"/>
    <w:rsid w:val="00083534"/>
    <w:rsid w:val="000A6B36"/>
    <w:rsid w:val="000B3646"/>
    <w:rsid w:val="001231BC"/>
    <w:rsid w:val="001306E8"/>
    <w:rsid w:val="001A24F8"/>
    <w:rsid w:val="00211954"/>
    <w:rsid w:val="00250BC8"/>
    <w:rsid w:val="002510AB"/>
    <w:rsid w:val="00270960"/>
    <w:rsid w:val="002B0F78"/>
    <w:rsid w:val="00317C5A"/>
    <w:rsid w:val="003276F7"/>
    <w:rsid w:val="0033381B"/>
    <w:rsid w:val="00372E51"/>
    <w:rsid w:val="004263EC"/>
    <w:rsid w:val="004842F4"/>
    <w:rsid w:val="004F1A19"/>
    <w:rsid w:val="00510C43"/>
    <w:rsid w:val="00563EAF"/>
    <w:rsid w:val="005C298C"/>
    <w:rsid w:val="005D4989"/>
    <w:rsid w:val="005D4C6E"/>
    <w:rsid w:val="00685B7B"/>
    <w:rsid w:val="00697CC9"/>
    <w:rsid w:val="006C431B"/>
    <w:rsid w:val="006D2CA0"/>
    <w:rsid w:val="006E51FC"/>
    <w:rsid w:val="006E54E3"/>
    <w:rsid w:val="006F047F"/>
    <w:rsid w:val="0076265B"/>
    <w:rsid w:val="0076518F"/>
    <w:rsid w:val="007E4F3E"/>
    <w:rsid w:val="008750D4"/>
    <w:rsid w:val="008C02C6"/>
    <w:rsid w:val="008F4E34"/>
    <w:rsid w:val="00901A77"/>
    <w:rsid w:val="00904B29"/>
    <w:rsid w:val="00957728"/>
    <w:rsid w:val="00994E5C"/>
    <w:rsid w:val="009E7721"/>
    <w:rsid w:val="009F1C77"/>
    <w:rsid w:val="00A606D2"/>
    <w:rsid w:val="00AC107A"/>
    <w:rsid w:val="00B1137F"/>
    <w:rsid w:val="00B240AF"/>
    <w:rsid w:val="00B24835"/>
    <w:rsid w:val="00B36287"/>
    <w:rsid w:val="00B626EE"/>
    <w:rsid w:val="00B84A0D"/>
    <w:rsid w:val="00B90FB0"/>
    <w:rsid w:val="00B95CB6"/>
    <w:rsid w:val="00BB7F6F"/>
    <w:rsid w:val="00C2409D"/>
    <w:rsid w:val="00C41891"/>
    <w:rsid w:val="00C735F5"/>
    <w:rsid w:val="00CD22B4"/>
    <w:rsid w:val="00CD47C2"/>
    <w:rsid w:val="00D24522"/>
    <w:rsid w:val="00D358AD"/>
    <w:rsid w:val="00DB3211"/>
    <w:rsid w:val="00DF47C3"/>
    <w:rsid w:val="00E87390"/>
    <w:rsid w:val="00F53FD0"/>
    <w:rsid w:val="00FB667D"/>
    <w:rsid w:val="00FC62A2"/>
    <w:rsid w:val="00FD006D"/>
    <w:rsid w:val="00FF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576CC"/>
  <w15:docId w15:val="{8196237A-964D-412D-A560-F20C6DF01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265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D00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006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0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dassocofetown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aafp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ap.or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582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veronica hurst cammack</dc:creator>
  <cp:lastModifiedBy>Angel Lucas</cp:lastModifiedBy>
  <cp:revision>7</cp:revision>
  <cp:lastPrinted>2013-01-15T02:26:00Z</cp:lastPrinted>
  <dcterms:created xsi:type="dcterms:W3CDTF">2024-03-18T13:26:00Z</dcterms:created>
  <dcterms:modified xsi:type="dcterms:W3CDTF">2024-03-27T19:35:00Z</dcterms:modified>
</cp:coreProperties>
</file>